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8E" w:rsidRPr="00700375" w:rsidRDefault="00D32742" w:rsidP="00CE4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REPUBLIKA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SRBIJA</w:t>
      </w:r>
    </w:p>
    <w:p w:rsidR="00CE4B8E" w:rsidRPr="00700375" w:rsidRDefault="00D32742" w:rsidP="00CE4B8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NARODNA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SKUPŠTINA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CE4B8E" w:rsidRPr="00700375" w:rsidRDefault="00D32742" w:rsidP="00CE4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Odbor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za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kulturu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informisanje</w:t>
      </w:r>
    </w:p>
    <w:p w:rsidR="0024102F" w:rsidRPr="00C36B27" w:rsidRDefault="0024102F" w:rsidP="0024102F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D32742">
        <w:rPr>
          <w:rFonts w:ascii="Times New Roman" w:hAnsi="Times New Roman"/>
          <w:sz w:val="24"/>
          <w:szCs w:val="24"/>
          <w:lang w:val="sr-Cyrl-RS"/>
        </w:rPr>
        <w:t>Broj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06-2/83-24</w:t>
      </w:r>
    </w:p>
    <w:p w:rsidR="00CE4B8E" w:rsidRPr="00700375" w:rsidRDefault="00CE4B8E" w:rsidP="00CE4B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24</w:t>
      </w: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D32742">
        <w:rPr>
          <w:rFonts w:ascii="Times New Roman" w:eastAsia="Times New Roman" w:hAnsi="Times New Roman"/>
          <w:sz w:val="24"/>
          <w:szCs w:val="24"/>
          <w:lang w:val="sr-Cyrl-RS" w:eastAsia="en-GB"/>
        </w:rPr>
        <w:t>jul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2024</w:t>
      </w:r>
      <w:r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D32742">
        <w:rPr>
          <w:rFonts w:ascii="Times New Roman" w:eastAsia="Times New Roman" w:hAnsi="Times New Roman"/>
          <w:sz w:val="24"/>
          <w:szCs w:val="24"/>
          <w:lang w:val="sr-Cyrl-CS" w:eastAsia="en-GB"/>
        </w:rPr>
        <w:t>godine</w:t>
      </w:r>
    </w:p>
    <w:p w:rsidR="00CE4B8E" w:rsidRPr="00700375" w:rsidRDefault="00D32742" w:rsidP="00CE4B8E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>B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e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o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g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r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a</w:t>
      </w:r>
      <w:r w:rsidR="00CE4B8E" w:rsidRPr="0070037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d</w:t>
      </w:r>
    </w:p>
    <w:p w:rsidR="00CE4B8E" w:rsidRPr="00700375" w:rsidRDefault="00D32742" w:rsidP="00CE4B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CE4B8E" w:rsidRPr="00700375" w:rsidRDefault="00D32742" w:rsidP="00CE4B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KULTURU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INFORMISANjE</w:t>
      </w:r>
    </w:p>
    <w:p w:rsidR="00CE4B8E" w:rsidRPr="00700375" w:rsidRDefault="00D32742" w:rsidP="00CE4B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CE4B8E" w:rsidRPr="00700375">
        <w:rPr>
          <w:rFonts w:ascii="Times New Roman" w:hAnsi="Times New Roman" w:cs="Times New Roman"/>
          <w:sz w:val="24"/>
          <w:szCs w:val="24"/>
        </w:rPr>
        <w:t>,</w:t>
      </w:r>
    </w:p>
    <w:p w:rsidR="00CE4B8E" w:rsidRPr="00700375" w:rsidRDefault="00D32742" w:rsidP="00CE4B8E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 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CE4B8E" w:rsidRPr="007003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CE4B8E" w:rsidRPr="00700375" w:rsidRDefault="00D32742" w:rsidP="00CE4B8E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16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B8E" w:rsidRPr="00700375" w:rsidRDefault="00D32742" w:rsidP="00CE4B8E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Nevena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="00CE4B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B8E" w:rsidRPr="00700375" w:rsidRDefault="00D32742" w:rsidP="00CE4B8E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Jadranka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Vraneš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Lepomir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Miljuš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Rokvić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B8E" w:rsidRPr="00700375" w:rsidRDefault="00D32742" w:rsidP="00CE4B8E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Emeše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Uri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Rastislav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605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4B8E" w:rsidRPr="0070037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B8E" w:rsidRPr="00700375" w:rsidRDefault="00D32742" w:rsidP="00CE4B8E">
      <w:pPr>
        <w:spacing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CE4B8E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CE4B8E" w:rsidRPr="007003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06B3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406B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06B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CE4B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E4B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Ristić</w:t>
      </w:r>
      <w:r w:rsidR="00CE4B8E" w:rsidRPr="00700375">
        <w:rPr>
          <w:rFonts w:ascii="Times New Roman" w:hAnsi="Times New Roman"/>
          <w:sz w:val="24"/>
          <w:szCs w:val="24"/>
          <w:lang w:val="sr-Cyrl-RS"/>
        </w:rPr>
        <w:t>,</w:t>
      </w:r>
      <w:r w:rsidR="00CE4B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CE4B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informisanja</w:t>
      </w:r>
      <w:r w:rsidR="00CE4B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E4B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telekomunikacija</w:t>
      </w:r>
      <w:r w:rsidR="00406B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06B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Dejan</w:t>
      </w:r>
      <w:r w:rsidR="00406B3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Stojanović</w:t>
      </w:r>
      <w:r w:rsidR="00406B3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="00406B3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Sektora</w:t>
      </w:r>
      <w:r w:rsidR="00406B3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406B3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="00406B3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406B3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="00CE4B8E" w:rsidRPr="00700375">
        <w:rPr>
          <w:rFonts w:ascii="Times New Roman" w:hAnsi="Times New Roman"/>
          <w:sz w:val="24"/>
          <w:szCs w:val="24"/>
          <w:lang w:val="sr-Cyrl-RS"/>
        </w:rPr>
        <w:t>.</w:t>
      </w:r>
    </w:p>
    <w:p w:rsidR="0024102F" w:rsidRDefault="00D32742" w:rsidP="00CE4B8E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prelaska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dnevnog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reda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predsedavajuća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konstatovala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prisustvuje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narodnih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poslanika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su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ispunjeni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punovažno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 w:rsidR="00CE4B8E" w:rsidRPr="0070037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CE4B8E" w:rsidRPr="00700375" w:rsidRDefault="00D32742" w:rsidP="00CE4B8E">
      <w:pPr>
        <w:pStyle w:val="NoSpacing"/>
        <w:spacing w:after="100" w:afterAutospacing="1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Takođe</w:t>
      </w:r>
      <w:r w:rsidR="002410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podsetila</w:t>
      </w:r>
      <w:r w:rsidR="00406B3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2410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2410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potrebno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CE4B8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pridržavaju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vremena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raspravu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75</w:t>
      </w:r>
      <w:r w:rsidR="0024102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kao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sazvana</w:t>
      </w:r>
      <w:r w:rsidR="002410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roku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kraćem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dana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="002410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2410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3.</w:t>
      </w:r>
      <w:r w:rsidR="00D703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D703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D703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D703DA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5A1E8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mogao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razmotri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amandmane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podnete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izmenama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privremenom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uređivanju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načina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naplate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takse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javni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medijski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servis</w:t>
      </w:r>
      <w:r w:rsidR="00AC6B6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CE4B8E" w:rsidRPr="00700375" w:rsidRDefault="00D32742" w:rsidP="00CE4B8E">
      <w:pPr>
        <w:spacing w:after="24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predsedavajuće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glasanjem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(</w:t>
      </w:r>
      <w:r w:rsidR="005A1E85">
        <w:rPr>
          <w:rFonts w:ascii="Times New Roman" w:hAnsi="Times New Roman"/>
          <w:bCs/>
          <w:sz w:val="24"/>
          <w:szCs w:val="24"/>
          <w:lang w:val="sr-Cyrl-RS"/>
        </w:rPr>
        <w:t>12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A1E85">
        <w:rPr>
          <w:rFonts w:ascii="Times New Roman" w:hAnsi="Times New Roman"/>
          <w:bCs/>
          <w:sz w:val="24"/>
          <w:szCs w:val="24"/>
          <w:lang w:val="sr-Cyrl-RS"/>
        </w:rPr>
        <w:t>“, 1 „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5A1E85">
        <w:rPr>
          <w:rFonts w:ascii="Times New Roman" w:hAnsi="Times New Roman"/>
          <w:bCs/>
          <w:sz w:val="24"/>
          <w:szCs w:val="24"/>
          <w:lang w:val="sr-Cyrl-RS"/>
        </w:rPr>
        <w:t>“, 1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uzdržano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 w:rsidR="005A1E85">
        <w:rPr>
          <w:rFonts w:ascii="Times New Roman" w:hAnsi="Times New Roman"/>
          <w:bCs/>
          <w:sz w:val="24"/>
          <w:szCs w:val="24"/>
          <w:lang w:val="sr-Cyrl-RS"/>
        </w:rPr>
        <w:t>2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“ ) </w:t>
      </w:r>
      <w:r>
        <w:rPr>
          <w:rFonts w:ascii="Times New Roman" w:hAnsi="Times New Roman"/>
          <w:bCs/>
          <w:sz w:val="24"/>
          <w:szCs w:val="24"/>
          <w:lang w:val="sr-Cyrl-RS"/>
        </w:rPr>
        <w:t>usvojili</w:t>
      </w:r>
      <w:r w:rsidR="00CE4B8E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sledeći</w:t>
      </w:r>
    </w:p>
    <w:p w:rsidR="00CE4B8E" w:rsidRPr="00286FB1" w:rsidRDefault="00D32742" w:rsidP="00CE4B8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v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n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i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r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e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d</w:t>
      </w:r>
      <w:r w:rsidR="00CE4B8E" w:rsidRPr="00286FB1">
        <w:rPr>
          <w:rFonts w:ascii="Times New Roman" w:eastAsia="Times New Roman" w:hAnsi="Times New Roman"/>
          <w:b/>
          <w:noProof/>
          <w:sz w:val="24"/>
          <w:szCs w:val="24"/>
          <w:lang w:val="sr-Cyrl-CS"/>
        </w:rPr>
        <w:t>:</w:t>
      </w:r>
    </w:p>
    <w:p w:rsidR="005A1E85" w:rsidRDefault="005A1E85" w:rsidP="00CE4B8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5A1E85" w:rsidRPr="00106B47" w:rsidRDefault="005A1E85" w:rsidP="005A1E85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</w:rPr>
      </w:pPr>
    </w:p>
    <w:p w:rsidR="005A1E85" w:rsidRPr="00933FF3" w:rsidRDefault="00D32742" w:rsidP="005A1E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privremenom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uređivanju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načina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naplate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takse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javni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medijski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servis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5A1E85" w:rsidRPr="00AC63C7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5A1E8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A1E8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pojedinostima</w:t>
      </w:r>
      <w:r w:rsidR="005A1E85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933FF3" w:rsidRDefault="00933FF3" w:rsidP="00933FF3">
      <w:pPr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933FF3" w:rsidRDefault="00933FF3" w:rsidP="00933FF3">
      <w:pPr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933FF3" w:rsidRDefault="00D32742" w:rsidP="00933FF3">
      <w:pPr>
        <w:ind w:firstLine="360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Odbor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većinom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glasova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 xml:space="preserve"> (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>11</w:t>
      </w:r>
      <w:r w:rsidR="00AC6B65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DC1D86">
        <w:rPr>
          <w:rFonts w:ascii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DC1D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protiv</w:t>
      </w:r>
      <w:r w:rsidR="00DC1D86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nema</w:t>
      </w:r>
      <w:r w:rsidR="00DC1D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uzdržanih</w:t>
      </w:r>
      <w:r w:rsidR="00AC6B65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>5</w:t>
      </w:r>
      <w:r w:rsidR="00AC6B65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AC6B65" w:rsidRPr="0070037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glasalo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CS" w:eastAsia="sr-Cyrl-CS"/>
        </w:rPr>
        <w:t>usvojio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>:</w:t>
      </w:r>
    </w:p>
    <w:p w:rsidR="00933FF3" w:rsidRDefault="00D32742" w:rsidP="00933FF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CS" w:eastAsia="sr-Cyrl-CS"/>
        </w:rPr>
        <w:t>Zapisnik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Prve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sednice</w:t>
      </w:r>
      <w:r w:rsidR="00933FF3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Odbora</w:t>
      </w:r>
      <w:r w:rsidR="00476C0B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476C0B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kulturu</w:t>
      </w:r>
      <w:r w:rsidR="00476C0B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</w:t>
      </w:r>
      <w:r w:rsidR="00476C0B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informisanje</w:t>
      </w:r>
      <w:r w:rsidR="00476C0B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održane</w:t>
      </w:r>
      <w:r w:rsidR="00476C0B">
        <w:rPr>
          <w:rFonts w:ascii="Times New Roman" w:hAnsi="Times New Roman"/>
          <w:sz w:val="24"/>
          <w:szCs w:val="24"/>
          <w:lang w:val="sr-Cyrl-CS" w:eastAsia="sr-Cyrl-CS"/>
        </w:rPr>
        <w:t xml:space="preserve"> 02. </w:t>
      </w:r>
      <w:r>
        <w:rPr>
          <w:rFonts w:ascii="Times New Roman" w:hAnsi="Times New Roman"/>
          <w:sz w:val="24"/>
          <w:szCs w:val="24"/>
          <w:lang w:val="sr-Cyrl-CS" w:eastAsia="sr-Cyrl-CS"/>
        </w:rPr>
        <w:t>aprila</w:t>
      </w:r>
      <w:r w:rsidR="00476C0B">
        <w:rPr>
          <w:rFonts w:ascii="Times New Roman" w:hAnsi="Times New Roman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hAnsi="Times New Roman"/>
          <w:sz w:val="24"/>
          <w:szCs w:val="24"/>
          <w:lang w:val="sr-Cyrl-CS" w:eastAsia="sr-Cyrl-CS"/>
        </w:rPr>
        <w:t>godine</w:t>
      </w:r>
      <w:r w:rsidR="00476C0B">
        <w:rPr>
          <w:rFonts w:ascii="Times New Roman" w:hAnsi="Times New Roman"/>
          <w:sz w:val="24"/>
          <w:szCs w:val="24"/>
          <w:lang w:val="sr-Cyrl-CS" w:eastAsia="sr-Cyrl-CS"/>
        </w:rPr>
        <w:t>.</w:t>
      </w:r>
    </w:p>
    <w:p w:rsidR="00AC6B65" w:rsidRDefault="00AC6B65" w:rsidP="00AC6B65">
      <w:pPr>
        <w:ind w:left="360"/>
        <w:jc w:val="both"/>
        <w:rPr>
          <w:rFonts w:ascii="Times New Roman" w:hAnsi="Times New Roman"/>
          <w:bCs/>
          <w:sz w:val="24"/>
          <w:szCs w:val="24"/>
          <w:u w:val="single"/>
          <w:lang w:val="sr-Cyrl-RS"/>
        </w:rPr>
      </w:pPr>
    </w:p>
    <w:p w:rsidR="00AC6B65" w:rsidRDefault="00D32742" w:rsidP="00AC6B65">
      <w:pPr>
        <w:ind w:left="36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PRVA</w:t>
      </w:r>
      <w:r w:rsidR="00AC6B65" w:rsidRPr="00286F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TAČKA</w:t>
      </w:r>
      <w:r w:rsidR="00AC6B65" w:rsidRPr="00286F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DNEVNOG</w:t>
      </w:r>
      <w:r w:rsidR="00AC6B65" w:rsidRPr="00286FB1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REDA</w:t>
      </w:r>
      <w:r w:rsidR="00AC6B65">
        <w:rPr>
          <w:rFonts w:ascii="Times New Roman" w:hAnsi="Times New Roman"/>
          <w:bCs/>
          <w:sz w:val="24"/>
          <w:szCs w:val="24"/>
          <w:u w:val="single"/>
          <w:lang w:val="sr-Cyrl-RS"/>
        </w:rPr>
        <w:t>:</w:t>
      </w:r>
      <w:r w:rsidR="00AC6B65" w:rsidRP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Razmatranje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Predloga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izmenama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Zakona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o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privremenom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uređivanju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načina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naplate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takse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javni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medijski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servis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 w:eastAsia="sr-Cyrl-CS"/>
        </w:rPr>
        <w:t>koji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je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podnela</w:t>
      </w:r>
      <w:r w:rsidR="00AC6B65" w:rsidRPr="00AC6B65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Vlada</w:t>
      </w:r>
      <w:r w:rsidR="00AC6B65" w:rsidRPr="00AC6B6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AC6B65" w:rsidRPr="00AC6B6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pojedinostima</w:t>
      </w:r>
      <w:r w:rsidR="00AC6B65" w:rsidRPr="00AC6B65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AC6B65" w:rsidRDefault="00D32742" w:rsidP="00AC6B65">
      <w:pPr>
        <w:ind w:left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Predsedavajuća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prisustvuje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ministar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informisanja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telekomunikacija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gospodin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Dejan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Ristić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gospodin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Dejan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Stojanović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Sektora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informisanje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medije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koje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tom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prilikom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pozdravila</w:t>
      </w:r>
      <w:r w:rsidR="00AC6B65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AC6B65" w:rsidRDefault="00D32742" w:rsidP="00AC6B65">
      <w:pPr>
        <w:ind w:left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Takođe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obavestila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članove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privremenom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uređivanju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načina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naplate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takse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javni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medijski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servis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podneto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ukupno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27 </w:t>
      </w:r>
      <w:r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kao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to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85442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85442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dobijeno</w:t>
      </w:r>
      <w:r w:rsidR="0085442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Mišljenje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podnete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amadmane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</w:p>
    <w:p w:rsidR="0092643A" w:rsidRDefault="00D32742" w:rsidP="00AC6B65">
      <w:pPr>
        <w:ind w:left="36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Vlada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predložila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Narodnoj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skupštini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odbije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sledeće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amandmane</w:t>
      </w:r>
      <w:r w:rsidR="0092643A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92643A" w:rsidRDefault="00D32742" w:rsidP="0092643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Marinika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Tepić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Đilas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Goran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Petrović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Peđa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Mitrović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Borko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Stefanović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Jelena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Milošević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Irena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Živković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Jelena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Spirić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Željko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Veselinović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Sonja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Pernat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Dušan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Nikezić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Dalibor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Jekić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Branko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Miljuš</w:t>
      </w:r>
      <w:r w:rsidR="009264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Mila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Popović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Tatjana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Pešić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Đorđo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Đorđić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112434" w:rsidRDefault="00D32742" w:rsidP="0092643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Vojislav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Mihajlović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Vladimir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Đorđević</w:t>
      </w:r>
      <w:r w:rsidR="0011243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555774" w:rsidRDefault="00D32742" w:rsidP="0055577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Aleksandar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Jovanović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Danijela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Nestorović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Milica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Marušić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Jablanović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Jonić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Goran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Petković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555774" w:rsidRDefault="00D32742" w:rsidP="0055577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Zdravko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Ponoš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Stefan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Janjić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Tijana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Diligenski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Delić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Slobodan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Cvejić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Tatjana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Marković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Topalović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Slobodan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Petrović</w:t>
      </w:r>
      <w:r w:rsidR="0055577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555774" w:rsidRDefault="00D32742" w:rsidP="0055577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podneo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poslanik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1C0B97" w:rsidRDefault="00D32742" w:rsidP="0055577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Srđan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Milivojević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Rakić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1C0B97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Borislav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Novaković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Ivana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Stanković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Uroš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Đokić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Jakovljević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Slavica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Radovanović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Eraković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Snežana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Rakić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Aleksandar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Ivanović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Žarko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Miloš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Parandilović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Ninković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1C0B97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Zoran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Lutovac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Filip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Tatalović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Nenad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Mitrović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Rašić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Ksenija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Marković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Nebojša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Novaković</w:t>
      </w:r>
      <w:r w:rsidR="001C0B9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1C0B97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Marinika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Tepić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Đilas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Goran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Petrović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Peđa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Mitrović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Borko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Stefanović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Jelena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Milošević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Irena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Živković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Jelena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Spirić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Željko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Veselinović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Sonja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Pernat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Dušan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Nikezić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Dalibor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Jekić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Branko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Miljuš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Popović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Tatjana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Pašić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406B35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Vojislav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Mihajlović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Vladimir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406B35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poslanik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Vladimir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Pajić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406B35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Aleksandar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Jovanović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Danijela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Nestorović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Milica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Marušić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Jablanović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Jonić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Goran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Petković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406B35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406B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Zdravko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Ponoš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Stefan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Janjić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Tijana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Diligenski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Delić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Slobodan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Cvejić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Tatjana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Marković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Topalović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Slobodan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Petrović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B3BC0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poslanik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B3BC0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Srđan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Milivojević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Rakić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B3BC0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Borislav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Novaković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Ivana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Stanković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Uroš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Đokić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Jakovljević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Slavica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Radovanović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Eraković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Snežana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Rakić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Aleksandar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Ivanović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Žarko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Miloš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Parandilović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Ninković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B3BC0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Zoran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Lutovac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Filip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Tatalović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Nenad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Mitrović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Rašić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Ksenija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Marković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Nebojša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Novaković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B3BC0" w:rsidRPr="00FE11A2" w:rsidRDefault="00D32742" w:rsidP="00FE11A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Radomir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Lazović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doc</w:t>
      </w:r>
      <w:r w:rsidR="0011683E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Biljana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Robert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Kozma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Pavićević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Natalija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Stojmenović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doc</w:t>
      </w:r>
      <w:r w:rsidR="0011683E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Rastislav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Dinić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Marina</w:t>
      </w:r>
      <w:r w:rsidR="008B3BC0" w:rsidRP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Mijatović</w:t>
      </w:r>
      <w:r w:rsidR="008B3BC0" w:rsidRP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B3BC0" w:rsidRP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Bogdan</w:t>
      </w:r>
      <w:r w:rsidR="008B3BC0" w:rsidRP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Radovanović</w:t>
      </w:r>
      <w:r w:rsidR="008B3BC0" w:rsidRPr="00FE11A2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B3BC0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Marinika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Tepić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Đilas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Goran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Petrović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Peđa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Mitrović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Borko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Stefanović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Jelena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Milošević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Irena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Živković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Jelena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Spirić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Željko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Veselinović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Sonja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Pernat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Dušan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Nikezić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Dalibor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Jekić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Branko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Miljuš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Popović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Tatjana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Pašić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Đorđo</w:t>
      </w:r>
      <w:r w:rsidR="008B3BC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23924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Aleksandar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Jovanović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Danijela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Nestorović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Milica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Marušić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Jablanović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Jonić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Goran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Petković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23924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Zdravko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Ponoš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Stefan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Janjić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Tijana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Diligenski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Delić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Slobodan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Cvejić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Tatjana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Marković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Topalović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Slobodan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Petrović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23924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podneo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poslanik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Marijan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Rističević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23924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Srđan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Milivojević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Rakić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23924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223924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Borislav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Novaković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Ivana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Stanković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Uroš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Đokić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Jakovljević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Slavica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Radovanović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Eraković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Snežana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Rakić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Aleksandar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Ivanović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Žarko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Miloš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Parandilović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Ninković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FE11A2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Zoran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Lutovac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Filip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Tatalović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Nenad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Mitrović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Rašić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Ksenija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Marković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Nebojša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Novaković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FE11A2" w:rsidRDefault="00D32742" w:rsidP="001C0B9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Radomir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Lazović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doc</w:t>
      </w:r>
      <w:r w:rsidR="0011683E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Biljana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Robert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Kozma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Pavićević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Natalija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Stojmenović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doc</w:t>
      </w:r>
      <w:r w:rsidR="0011683E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Rastislav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Dinić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Marina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Mijatović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Bogdan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Radovanović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FE11A2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Vlada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predložila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prihvati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sledeći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>:</w:t>
      </w:r>
    </w:p>
    <w:p w:rsidR="00FE11A2" w:rsidRDefault="00D32742" w:rsidP="00FE11A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Nevena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Đurić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FE11A2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predsedavajuća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reč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prepustila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predstavnicima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telekomunikacija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FE11A2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Ministar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telekomunikacija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Dejan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poželeo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uspešan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svim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članovima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kulturu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izrazio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nadu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narednom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mandatnom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periodu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zajedno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raditi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unapređivati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oblast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javnog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FE11A2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reč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dobio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poslanik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Zoran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Lutovac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E1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istakao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glasao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protiv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usvajanja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dnevnog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zato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praksa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sednice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zakazuju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povodom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rasprave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amandmanima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amandmanima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izjasni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ustavna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pitanja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zakonodavstvo</w:t>
      </w:r>
      <w:r w:rsidR="00850CDD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50CDD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Predsedavajuća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uputila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zakoni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1E37C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raspravljaju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načelu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prvobitno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raspravljaju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pojedinostima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ukoliko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postoje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amandmani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taj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okviru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nadležnosti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odnosno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pojedinostima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razmatra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okviru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matičnih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izjašnjava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ustavna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zakonodavstvo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donosi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konačnu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odluku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3E6200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Gospodin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Lutovac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8E2D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prethodnoj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pitanju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navedenih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sve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obrazloženo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3E6200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Nataša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Jovanović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kritički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osvrnula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E620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optužbe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račun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vladajuće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koalicije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5442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prema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njenom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mišljenju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lošu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statistističku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procenu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vezanu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predstavnici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nisu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skloni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distinkciju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stranačkih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državnih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funkcija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Navela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upravo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predstavnici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vladajuće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stranke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javnom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medijskom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servisu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imali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niz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neprijatnih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situacija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objektivan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kada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predsedniku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Aleksandru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Vučiću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Srpskoj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naprednoj</w:t>
      </w:r>
      <w:r w:rsidR="007E28E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stranci</w:t>
      </w:r>
      <w:r w:rsidR="00796C4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Dodala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razume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uređivačka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politika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javnog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medijskog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Srpska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napredna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stranka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suočena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tim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razliku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nekih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imaju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svoje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tajkunske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finansiraju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različitih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izvora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“. </w:t>
      </w:r>
      <w:r>
        <w:rPr>
          <w:rFonts w:ascii="Times New Roman" w:hAnsi="Times New Roman"/>
          <w:sz w:val="24"/>
          <w:szCs w:val="24"/>
          <w:lang w:val="sr-Cyrl-RS" w:eastAsia="sr-Cyrl-CS"/>
        </w:rPr>
        <w:t>Slaže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mišljenjem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pitanju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odbijanja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navedenih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glasati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prihvati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stupi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snagu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.  </w:t>
      </w:r>
    </w:p>
    <w:p w:rsidR="008942BC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Ivana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uputila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kritiku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predsednici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3F4A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izrazila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mišljenje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sankcioniše</w:t>
      </w:r>
      <w:r w:rsidR="008E2D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korišćenje</w:t>
      </w:r>
      <w:r w:rsidR="008E2D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vremena</w:t>
      </w:r>
      <w:r w:rsidR="008E2D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teme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nisu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dnevnom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redu</w:t>
      </w:r>
      <w:r w:rsidR="00BC57DB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Navela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kada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Predlogu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izmene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poziva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97.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tačka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ustavni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uređuje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obezbeđuje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sistem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oblasti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javnog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obavlja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svoju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osnovnu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funkciju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istinito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blagovremeno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informisanje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građana</w:t>
      </w:r>
      <w:r w:rsidR="004B597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povećanje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16,6%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predstavlja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mali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kada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pomnoži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brojem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električnih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brojila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kojih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3 700 000, </w:t>
      </w:r>
      <w:r>
        <w:rPr>
          <w:rFonts w:ascii="Times New Roman" w:hAnsi="Times New Roman"/>
          <w:sz w:val="24"/>
          <w:szCs w:val="24"/>
          <w:lang w:val="sr-Cyrl-RS" w:eastAsia="sr-Cyrl-CS"/>
        </w:rPr>
        <w:t>dođe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iznosa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 1 500 000 </w:t>
      </w:r>
      <w:r>
        <w:rPr>
          <w:rFonts w:ascii="Times New Roman" w:hAnsi="Times New Roman"/>
          <w:sz w:val="24"/>
          <w:szCs w:val="24"/>
          <w:lang w:val="sr-Cyrl-RS" w:eastAsia="sr-Cyrl-CS"/>
        </w:rPr>
        <w:t>evra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mesečno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povećanja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ukupan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novca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pretplate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mesečnom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nivou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iznosi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6C136E">
        <w:rPr>
          <w:rFonts w:ascii="Times New Roman" w:hAnsi="Times New Roman"/>
          <w:sz w:val="24"/>
          <w:szCs w:val="24"/>
          <w:lang w:val="sr-Cyrl-RS" w:eastAsia="sr-Cyrl-CS"/>
        </w:rPr>
        <w:t xml:space="preserve">11 </w:t>
      </w:r>
      <w:r w:rsidR="0053506D">
        <w:rPr>
          <w:rFonts w:ascii="Times New Roman" w:hAnsi="Times New Roman"/>
          <w:sz w:val="24"/>
          <w:szCs w:val="24"/>
          <w:lang w:val="sr-Cyrl-RS" w:eastAsia="sr-Cyrl-CS"/>
        </w:rPr>
        <w:t xml:space="preserve">036 000 </w:t>
      </w:r>
      <w:r>
        <w:rPr>
          <w:rFonts w:ascii="Times New Roman" w:hAnsi="Times New Roman"/>
          <w:sz w:val="24"/>
          <w:szCs w:val="24"/>
          <w:lang w:val="sr-Cyrl-RS" w:eastAsia="sr-Cyrl-CS"/>
        </w:rPr>
        <w:t>evra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Postavlja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gde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odlazi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novac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pretplate</w:t>
      </w:r>
      <w:r w:rsidR="00F32379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postavlja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utvrdio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koliko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košta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distribucija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obzirom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kroz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račune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EPS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čemu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razlog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utvrđeni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troškovi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slanja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računa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Postavila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ministru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>(</w:t>
      </w:r>
      <w:r>
        <w:rPr>
          <w:rFonts w:ascii="Times New Roman" w:hAnsi="Times New Roman"/>
          <w:sz w:val="24"/>
          <w:szCs w:val="24"/>
          <w:lang w:val="sr-Cyrl-RS" w:eastAsia="sr-Cyrl-CS"/>
        </w:rPr>
        <w:t>koristeći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citatom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sadašnjeg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predsednika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2005.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48255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postavljanju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električnih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brojila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štale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problemu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rezultat</w:t>
      </w:r>
      <w:r w:rsidR="00C2591D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našlo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rešenje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obzirom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povećala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treći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put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942BC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Ministar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Dejan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odgovorio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postavljeno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navodeći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zakonu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imali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izuzeće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izuzeti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bez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ikakvih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troškova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takvih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slučajeva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više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Dodao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telekomunikacija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sada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evidenciju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ostao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građanin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iskoristio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pravo</w:t>
      </w:r>
      <w:r w:rsidR="008942BC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8942BC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Prof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dr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Jovan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Janjić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izjavio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izjasnio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protiv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podnetog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Predloga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izmenama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privremenom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uređivanju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načina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shodno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vidi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potrebu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izjašnjava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predloženim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amandmanima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ostaje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taksu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povećavati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ukinuti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dok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plaćaju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budu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imali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uvid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način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troše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finansijska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sredstva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dok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bude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zastupao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interese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svih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građana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AC458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AC10B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1572D4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Dejan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Stojanović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Sektora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istakao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Ivane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tačni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smislu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situacija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plaćanjem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brojila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objektima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poput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štala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itd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postojala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početku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primene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javnim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medijskim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servisima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situaciju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gde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nego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električno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brojilo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uzelo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parametar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naplaćivanje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otvarali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električna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brojila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različite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objekte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poput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garaža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štala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itd</w:t>
      </w:r>
      <w:r w:rsidR="00C60A1B">
        <w:rPr>
          <w:rFonts w:ascii="Times New Roman" w:hAnsi="Times New Roman"/>
          <w:sz w:val="24"/>
          <w:szCs w:val="24"/>
          <w:lang w:val="sr-Cyrl-RS" w:eastAsia="sr-Cyrl-CS"/>
        </w:rPr>
        <w:t>.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čega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došlo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taj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problem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rešiti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preko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40 000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brojila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oslobođeno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građanima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omogućeno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objekte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kojima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koriste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električnu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energiju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pomoćne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zgrade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itd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odnosno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gde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potrošnja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struje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tokom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prelazi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300 </w:t>
      </w:r>
      <w:r>
        <w:rPr>
          <w:rFonts w:ascii="Times New Roman" w:hAnsi="Times New Roman"/>
          <w:sz w:val="24"/>
          <w:szCs w:val="24"/>
          <w:lang w:val="sr-Cyrl-RS" w:eastAsia="sr-Cyrl-CS"/>
        </w:rPr>
        <w:t>kilovata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oslobode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Zaključuje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ispunjavaju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zakonom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predviđene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uslove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oslobođeni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svaka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naša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može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izabere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finansira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budžeta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ili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Uglavnom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zemlje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imaju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mali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stanovnika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pribegavaju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finansiranju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budžeta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zato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nameti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raspoređeni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mali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stanovnika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preveliki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najveća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zamerka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kada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C369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Zakonu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javnim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medijskim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servisima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ako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sredstva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budu</w:t>
      </w:r>
      <w:r w:rsidR="007A193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davala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budžeta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biti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uticaj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uređivačku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politiku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smislu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nađeno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rešenje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obveznici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taj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način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imaju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uticaj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različite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načine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r-Cyrl-CS"/>
        </w:rPr>
        <w:t>npr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kroz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rasprave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).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utisak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kritički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uglavnom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usmeren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usmeren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vrstu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informativni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niko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pričao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kulturnom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sportskom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zabavnom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programu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itd</w:t>
      </w:r>
      <w:r w:rsidR="001572D4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563467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Lepomir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Ivković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pohvalio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istakao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koliko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zadovoljstva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pruža</w:t>
      </w:r>
      <w:r w:rsidR="005F3BC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F3BC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umetničkom</w:t>
      </w:r>
      <w:r w:rsidR="005F3BC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naučnom</w:t>
      </w:r>
      <w:r w:rsidR="005F3BC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sportskom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zabavnom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programu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svim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građanima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Uputio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kritiku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kolegama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opozicije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zbog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njegovom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mišljenju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koriste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svaku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temu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svaki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trenutak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sakupe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političke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poene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– </w:t>
      </w:r>
      <w:r>
        <w:rPr>
          <w:rFonts w:ascii="Times New Roman" w:hAnsi="Times New Roman"/>
          <w:sz w:val="24"/>
          <w:szCs w:val="24"/>
          <w:lang w:val="sr-Cyrl-RS" w:eastAsia="sr-Cyrl-CS"/>
        </w:rPr>
        <w:t>pa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čak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poskupljenje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koja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CC7C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mesečnom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nivou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50 </w:t>
      </w:r>
      <w:r>
        <w:rPr>
          <w:rFonts w:ascii="Times New Roman" w:hAnsi="Times New Roman"/>
          <w:sz w:val="24"/>
          <w:szCs w:val="24"/>
          <w:lang w:val="sr-Cyrl-RS" w:eastAsia="sr-Cyrl-CS"/>
        </w:rPr>
        <w:t>dinara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386315" w:rsidRPr="005F3BC9">
        <w:rPr>
          <w:rFonts w:ascii="Times New Roman" w:hAnsi="Times New Roman"/>
          <w:color w:val="FF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upoređuje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dve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nepopušene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cigarete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mesečno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donosi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zaključak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današnja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rasprava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zapravo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vodi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zbog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dve</w:t>
      </w:r>
      <w:r w:rsidR="00386315" w:rsidRP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cigarete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poslanik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Aleksandar</w:t>
      </w:r>
      <w:r w:rsidR="00EC0ED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Jovanović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nazvao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Vučićevim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poltronom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nadovezao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profesiji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glumac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poslednji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put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jedan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snimajući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dan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više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dve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seriju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Kamiondžije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“. </w:t>
      </w:r>
      <w:r>
        <w:rPr>
          <w:rFonts w:ascii="Times New Roman" w:hAnsi="Times New Roman"/>
          <w:sz w:val="24"/>
          <w:szCs w:val="24"/>
          <w:lang w:val="sr-Cyrl-RS" w:eastAsia="sr-Cyrl-CS"/>
        </w:rPr>
        <w:t>Istakao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toj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seriji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učestvovao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predlog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kolege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prijatelja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političkog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istomišljenika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pripadnika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Tihomira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Stanića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kojem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zahvaljuje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zbog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priliku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omogućio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pružio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građanima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veliko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zadovoljstvo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time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prenosio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Evropsko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prvenstvo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fudbalu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Vimbldon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pozdravio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predstojeće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emitovanje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Olimpijskih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igara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zaključuje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8631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temu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poskupljenja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više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diskutovati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prihvatiti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predlog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podržava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stav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odbiju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navedeni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563467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Ivana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postavila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gospodinu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Dejanu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Ristiću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ukoliko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dva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brojila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znači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koristi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može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oslobođeno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upitala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ljudi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troše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struju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koriste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brojilo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nemaju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televizor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podržava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njenom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mišljenju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informativni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objektivan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favorizuje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predstavnike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Srpske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napredne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stranke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563467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Dejan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gospođe</w:t>
      </w:r>
      <w:r w:rsidR="00BA214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odgovorio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6346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ukoliko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jedan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građanin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više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stambenih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jedinica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svom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vlasništvu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jednom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dok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ostale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izdaje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on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obveznik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stambene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jedinice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ukoliko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poseduje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stambenu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jedinicu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kojoj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tokom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cele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ili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živi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mestimično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oslobađanje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ukoliko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potrošnja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električne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energije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prelazi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300 </w:t>
      </w:r>
      <w:r>
        <w:rPr>
          <w:rFonts w:ascii="Times New Roman" w:hAnsi="Times New Roman"/>
          <w:sz w:val="24"/>
          <w:szCs w:val="24"/>
          <w:lang w:val="sr-Cyrl-RS" w:eastAsia="sr-Cyrl-CS"/>
        </w:rPr>
        <w:t>kilovata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tokom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dodaje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jedan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uslov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obaveza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svake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podnese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zahtev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oslobađanje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podnosi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tekućoj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narednu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jer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oslobađanje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dokazuje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potrošnjom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struje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tekućoj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. 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odgovorio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drugo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navodeći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ukoliko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kojoj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oblasti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privrede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ili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okviru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bilo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FD05E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druge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obaveze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koju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imaju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dali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dozvolu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biraju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plaćaju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različitih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razloga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r-Cyrl-CS"/>
        </w:rPr>
        <w:t>npr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politička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pripadnost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r-Cyrl-CS"/>
        </w:rPr>
        <w:t>odbijali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plate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celoj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Evropi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taksu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plaćaju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obveznici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333B1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osvrćući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komentar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gospođe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pitanju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preko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računa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EPS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princip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slanja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3 700 </w:t>
      </w:r>
      <w:r>
        <w:rPr>
          <w:rFonts w:ascii="Times New Roman" w:hAnsi="Times New Roman"/>
          <w:sz w:val="24"/>
          <w:szCs w:val="24"/>
          <w:lang w:val="sr-Cyrl-RS" w:eastAsia="sr-Cyrl-CS"/>
        </w:rPr>
        <w:t>računa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svim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građanima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primenljiva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Ukoliko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taksa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plaćena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r-Cyrl-CS"/>
        </w:rPr>
        <w:t>pre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iznosila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299 </w:t>
      </w:r>
      <w:r>
        <w:rPr>
          <w:rFonts w:ascii="Times New Roman" w:hAnsi="Times New Roman"/>
          <w:sz w:val="24"/>
          <w:szCs w:val="24"/>
          <w:lang w:val="sr-Cyrl-RS" w:eastAsia="sr-Cyrl-CS"/>
        </w:rPr>
        <w:t>dinara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6 </w:t>
      </w:r>
      <w:r>
        <w:rPr>
          <w:rFonts w:ascii="Times New Roman" w:hAnsi="Times New Roman"/>
          <w:sz w:val="24"/>
          <w:szCs w:val="24"/>
          <w:lang w:val="sr-Cyrl-RS" w:eastAsia="sr-Cyrl-CS"/>
        </w:rPr>
        <w:t>meseci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pokrenuo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postupak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prinudnog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izvršenja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bilo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isplatljivo</w:t>
      </w:r>
      <w:r w:rsidR="00660A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obzirom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tada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radilo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cifri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1800 </w:t>
      </w:r>
      <w:r>
        <w:rPr>
          <w:rFonts w:ascii="Times New Roman" w:hAnsi="Times New Roman"/>
          <w:sz w:val="24"/>
          <w:szCs w:val="24"/>
          <w:lang w:val="sr-Cyrl-RS" w:eastAsia="sr-Cyrl-CS"/>
        </w:rPr>
        <w:t>dinara</w:t>
      </w:r>
      <w:r w:rsidR="00660A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660A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naplate</w:t>
      </w:r>
      <w:r w:rsidR="00660A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čemu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troškovi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izvršioca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iznosili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7 – 8000 </w:t>
      </w:r>
      <w:r>
        <w:rPr>
          <w:rFonts w:ascii="Times New Roman" w:hAnsi="Times New Roman"/>
          <w:sz w:val="24"/>
          <w:szCs w:val="24"/>
          <w:lang w:val="sr-Cyrl-RS" w:eastAsia="sr-Cyrl-CS"/>
        </w:rPr>
        <w:t>dinara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Upitao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efikasnije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3%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plaćeni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distributeru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električne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energije</w:t>
      </w:r>
      <w:r w:rsidR="004246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uradi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naplatioca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). </w:t>
      </w:r>
    </w:p>
    <w:p w:rsidR="006A3FC7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Zoran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Lutovac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C91E7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navođenje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primera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drugih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država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pitanju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plaćanja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C0212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primenljivo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našu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jer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informativni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tih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drugih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funkciji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javnog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jednog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čoveka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partije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zadovoljstvom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gleda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Treći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emisije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oblasti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kulture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obrazovanja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informativni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gledljiv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informativni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trebalo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plaćaju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članovi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SNS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- „</w:t>
      </w:r>
      <w:r>
        <w:rPr>
          <w:rFonts w:ascii="Times New Roman" w:hAnsi="Times New Roman"/>
          <w:sz w:val="24"/>
          <w:szCs w:val="24"/>
          <w:lang w:val="sr-Cyrl-RS" w:eastAsia="sr-Cyrl-CS"/>
        </w:rPr>
        <w:t>jer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njihov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bilten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“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problem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ostali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plaćaju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ostale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6A3FC7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Predsednica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Nevena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Đurić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prokomentarisala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izjavu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gospodina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Lutovca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rekavši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joj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žao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ovoj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prilici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temu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deli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članove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partije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nisu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svega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obaveza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E42E76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Branko</w:t>
      </w:r>
      <w:r w:rsidR="00660A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Miljuš</w:t>
      </w:r>
      <w:r w:rsidR="00660A7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727BA0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trošiti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vreme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druge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teme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priča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amandmanima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dnevnom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redu</w:t>
      </w:r>
      <w:r w:rsidR="006A3FC7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podnet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veliki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baziraju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jednoj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činjenici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obavlja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svoju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zakonom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definisanu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ulogu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cela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tema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obrađena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prethodnoj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želi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oduzima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vreme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ponavlja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rečeno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Pomenuo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Izveštaj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Evropske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komisije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vladavini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priča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problemu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monitoring</w:t>
      </w:r>
      <w:r w:rsidR="0007646C" w:rsidRP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programa</w:t>
      </w:r>
      <w:r w:rsidR="0007646C" w:rsidRP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ustanovio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njime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dominiraju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ljudi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vlasti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jasno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povećanja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neće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odustati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podseća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predstavnici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sadašnje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vlasti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obećali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taksu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zapravo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ukinuti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Prokomentarisao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zanimljivo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podnet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poslanice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Nevene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Đurić</w:t>
      </w:r>
      <w:r w:rsidR="0007646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prošao</w:t>
      </w:r>
      <w:r w:rsidR="00B043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kroz</w:t>
      </w:r>
      <w:r w:rsidR="00B043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zaključivši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pritisak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B043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taksa</w:t>
      </w:r>
      <w:r w:rsidR="00B043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naplati</w:t>
      </w:r>
      <w:r w:rsidR="00B043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B043C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</w:t>
      </w:r>
      <w:r w:rsidR="00B043C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E42E76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Nevena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Đurić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naglasila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stupio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snagu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ranije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odnosno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naplaćivala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RS" w:eastAsia="sr-Cyrl-CS"/>
        </w:rPr>
        <w:t>avgusta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lakšeg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obračuna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računa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struju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E42E76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Branko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Miljuš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kraj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obratio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ministru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Dejanu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podsetivši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problem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bezbednosti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ukazala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Evropska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komisija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vladavini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podsetio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183 </w:t>
      </w:r>
      <w:r>
        <w:rPr>
          <w:rFonts w:ascii="Times New Roman" w:hAnsi="Times New Roman"/>
          <w:sz w:val="24"/>
          <w:szCs w:val="24"/>
          <w:lang w:val="sr-Cyrl-RS" w:eastAsia="sr-Cyrl-CS"/>
        </w:rPr>
        <w:t>napada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prethodnoj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izneo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molbu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ministru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iskoristi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svoj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autoritet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pomogne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slanju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poruke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bezbednost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svih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jednako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važna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utiče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dobije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snimak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napada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Vuka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Cvijića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563467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Vladimir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Đorđević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istakao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glasati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protiv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Predloga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E42E7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besmislena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poziva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predsednika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održi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datu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reč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ukine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pretplatu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javne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medijske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servise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jer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jedini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može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A044E4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Marko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Atlagić</w:t>
      </w:r>
      <w:r w:rsidR="00A044E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komentar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etiketiranju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pojedinih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pomenuo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gospodin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Branko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Miljuš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njega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stoji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tvrdnje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1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kojem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pozavideo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Gebels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“. </w:t>
      </w:r>
      <w:r>
        <w:rPr>
          <w:rFonts w:ascii="Times New Roman" w:hAnsi="Times New Roman"/>
          <w:sz w:val="24"/>
          <w:szCs w:val="24"/>
          <w:lang w:val="sr-Cyrl-RS" w:eastAsia="sr-Cyrl-CS"/>
        </w:rPr>
        <w:t>Tvrdi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stajati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izjave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dok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1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promeni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svoju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uređivačku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politiku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primer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jednom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predstavniku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Srpske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napredne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predsedniku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Aleksandru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Vučiću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upućeno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460 </w:t>
      </w:r>
      <w:r>
        <w:rPr>
          <w:rFonts w:ascii="Times New Roman" w:hAnsi="Times New Roman"/>
          <w:sz w:val="24"/>
          <w:szCs w:val="24"/>
          <w:lang w:val="sr-Cyrl-RS" w:eastAsia="sr-Cyrl-CS"/>
        </w:rPr>
        <w:t>najgorih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uvreda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još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2012.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Sednicama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uvek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branio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naglašava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moraju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pridržavaju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dobre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novinarske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prakse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moralnog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kodeksa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postavlja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koliko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zaista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radi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Rekao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pored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nekih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sitnih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zamerki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pristojan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Zaključuje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time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uvek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osuditi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svaki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atak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iznose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toliko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dezinformacija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zapitaju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time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možda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izazivaju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83971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Vladimir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Pajić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uputio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kritiku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ovakav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zaključak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gospodina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Atlagića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navodeći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takva</w:t>
      </w:r>
      <w:r w:rsidR="00BB7F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izjava</w:t>
      </w:r>
      <w:r w:rsidR="00BB7F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BB7F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BB7F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redu</w:t>
      </w:r>
      <w:r w:rsidR="00BB7F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BB7F3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73463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saopštavanje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bude</w:t>
      </w:r>
      <w:r w:rsidR="00EF634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slobodno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83971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Nebojša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Bakarec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uputio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kritiku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podneli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predstavnici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sebi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sadrže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reči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briše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“.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napadima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novinare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primer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prostorije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Srpske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napredne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napadnute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80 </w:t>
      </w:r>
      <w:r>
        <w:rPr>
          <w:rFonts w:ascii="Times New Roman" w:hAnsi="Times New Roman"/>
          <w:sz w:val="24"/>
          <w:szCs w:val="24"/>
          <w:lang w:val="sr-Cyrl-RS" w:eastAsia="sr-Cyrl-CS"/>
        </w:rPr>
        <w:t>puta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simpatizera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BB7F35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napade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aktiviste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Srpske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napredne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stranke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targetiranje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svih</w:t>
      </w:r>
      <w:r w:rsidR="0028397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nisu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volji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napadi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Dragana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Vučićevića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Dejana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Milovanovića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itd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primer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upad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predstavnika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zgradu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2019.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gde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odlazi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novac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konkretno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ovom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slučaju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odlazi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ogromne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plate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Olivere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Kovačević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Tatjane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Manojlović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plate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mnogih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ljudi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sadašnja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zaposlila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iako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nisu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ispunjavali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uslove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kada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vlasti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FD0FD9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Vladimir</w:t>
      </w:r>
      <w:r w:rsidR="00FD0FD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Pajić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9A0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9A0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9A0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9A0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9A0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pretplati</w:t>
      </w:r>
      <w:r w:rsidR="009A01A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bio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problematičan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još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prvi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put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kada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donet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tada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postojao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veliki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otpor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javnosti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FF477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ljudi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naviknuti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plaćaju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tu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pretplatu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zato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provučen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kroz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račun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struju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ako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dobar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trebalo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bude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selektivan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osnovu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izuzeću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pravi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ogroman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problem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ističe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ovog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poskupljenja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trebalo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postaviti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građanima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li</w:t>
      </w:r>
      <w:r w:rsidR="00782F3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žele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plaćaju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pogodan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trenutak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obzirom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ugovor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Elektrodistribucijom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obnavlja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datom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periodu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ističe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porez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nisu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ista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stvar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ovom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slučaju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naročito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tretiraju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isto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zato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parafiskalni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nameti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svaka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ozbiljna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trudi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ih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izbegne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Naglašava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propuštena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prilika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nešto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uradi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podneo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ticao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upravo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cena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simbolična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smatrajući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najboljim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rešenjem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jer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zadržati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ideju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učestvuju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finansiranju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javnog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medijskog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cena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utiče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njihov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budžet</w:t>
      </w:r>
      <w:r w:rsidR="00F846B2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2C4CE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2C4CE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postoji</w:t>
      </w:r>
      <w:r w:rsidR="002C4CE7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jedan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mnogo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problem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obzirom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distributer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sredstava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TV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pretplate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dobija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3%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postoji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mogućnost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budućnosti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finansirati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privatne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firme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bave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distribucijom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električne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energije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funkcionisanje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javnog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medijskog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860FA6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Ivana</w:t>
      </w:r>
      <w:r w:rsidR="00860FA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Rokvić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reagovala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gospodina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Bakareca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8162D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insistirajući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izvinjenju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Navela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sebi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nikad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dozvolila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čita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poput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Informera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umesto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podatke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pronašla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tim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novinama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trebalo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odakle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ih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Napominje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tamo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nisu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objavljeni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podaci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zbog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čega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platili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14 000 000 </w:t>
      </w:r>
      <w:r>
        <w:rPr>
          <w:rFonts w:ascii="Times New Roman" w:hAnsi="Times New Roman"/>
          <w:sz w:val="24"/>
          <w:szCs w:val="24"/>
          <w:lang w:val="sr-Cyrl-RS" w:eastAsia="sr-Cyrl-CS"/>
        </w:rPr>
        <w:t>dinara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emisiju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nikada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emitovala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potom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preskup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filmski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serijski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saradnju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privatnim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produkcijama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grafiku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Mundijal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preskup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internet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portal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itd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Zaključuje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izvinjenje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gospodina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Bakareca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traži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zbog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navođenja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Informera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njenog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izvora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informacija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zbog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stranka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kojoj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pripada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nikada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tukla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</w:t>
      </w:r>
      <w:r w:rsidR="00D927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jednog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upadala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nikada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izvršila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nasilje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dodajući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Narodni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pokret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nikada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bio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vlasti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9D28AA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Nataša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Jovanović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izlaganje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gospodina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Pajića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bilo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veoma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ozbiljno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ali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ipak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njegova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tvrdnja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kraju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izlaganja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zvučala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teorija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zavere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“.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iza</w:t>
      </w:r>
      <w:r w:rsidR="009D28AA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kriju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ozbiljni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napadi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Elektroprivredu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pritom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misli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njega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lično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predstavnike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opozicije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Elektroprivreda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stabilan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sistem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razliku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perioda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kada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stranke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bivšeg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režima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bile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vlasti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ostvareno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uz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pomoć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između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ostalog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odgovornog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pristupa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resorne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ministarke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Dubravke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Đedović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strukturnih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promena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započete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Elektroprivredi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6206BC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Naglašava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insinuacije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neko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proda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Elektroprivredu</w:t>
      </w:r>
      <w:r w:rsidR="0008175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odnosno</w:t>
      </w:r>
      <w:r w:rsidR="0008175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delove</w:t>
      </w:r>
      <w:r w:rsidR="0008175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elektrodistributivne</w:t>
      </w:r>
      <w:r w:rsidR="0008175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mreže</w:t>
      </w:r>
      <w:r w:rsidR="0008175C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nisu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dobre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stanje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zapravo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potpuno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drugačije</w:t>
      </w:r>
      <w:r w:rsidR="0086202B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AC10B7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Dejan</w:t>
      </w:r>
      <w:r w:rsidR="008737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Ristić</w:t>
      </w:r>
      <w:r w:rsidR="008737A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</w:t>
      </w:r>
      <w:r w:rsidR="008737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8737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8737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telekomunikacija</w:t>
      </w:r>
      <w:r w:rsidR="008737A9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nekoliko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dodatnih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informacija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vezi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primene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ovog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kontinuitetu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predloženih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izmena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koristi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2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RTV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čemu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70%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dobija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30% </w:t>
      </w:r>
      <w:r>
        <w:rPr>
          <w:rFonts w:ascii="Times New Roman" w:hAnsi="Times New Roman"/>
          <w:sz w:val="24"/>
          <w:szCs w:val="24"/>
          <w:lang w:val="sr-Cyrl-RS" w:eastAsia="sr-Cyrl-CS"/>
        </w:rPr>
        <w:t>RTV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prethodnih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ukinuta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budžetska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davanja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RTS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direktno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niti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indirektno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uticalo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uređivačku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politiku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tiče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RTV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budući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specifičan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program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emituje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16 </w:t>
      </w:r>
      <w:r>
        <w:rPr>
          <w:rFonts w:ascii="Times New Roman" w:hAnsi="Times New Roman"/>
          <w:sz w:val="24"/>
          <w:szCs w:val="24"/>
          <w:lang w:val="sr-Cyrl-RS" w:eastAsia="sr-Cyrl-CS"/>
        </w:rPr>
        <w:t>jezika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r-Cyrl-CS"/>
        </w:rPr>
        <w:t>srpskom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jezicima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nacionalnih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manjina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)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takav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jedinstven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Evropi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još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uvek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postoji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dotacija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države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900 000 000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godišnje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telekomunikacija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svakog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meseca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RTV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doznači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75 000 000 </w:t>
      </w:r>
      <w:r>
        <w:rPr>
          <w:rFonts w:ascii="Times New Roman" w:hAnsi="Times New Roman"/>
          <w:sz w:val="24"/>
          <w:szCs w:val="24"/>
          <w:lang w:val="sr-Cyrl-RS" w:eastAsia="sr-Cyrl-CS"/>
        </w:rPr>
        <w:t>dinara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).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ovaj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cilj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obezbedi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materijalnu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samostalnost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dva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Smatra</w:t>
      </w:r>
      <w:r w:rsidR="00513C8F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ovo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povećanje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iznosa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50 </w:t>
      </w:r>
      <w:r>
        <w:rPr>
          <w:rFonts w:ascii="Times New Roman" w:hAnsi="Times New Roman"/>
          <w:sz w:val="24"/>
          <w:szCs w:val="24"/>
          <w:lang w:val="sr-Cyrl-RS" w:eastAsia="sr-Cyrl-CS"/>
        </w:rPr>
        <w:t>dinara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obzirom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4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simbolično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veruje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neće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predstavljati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opterećenje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građane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tiče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uređivačke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politike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uskoro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pristupiti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formiranju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grupe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izradu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javnim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medijskim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servisima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zamolio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prisutne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poslanike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ali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čitavu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javnost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strukovna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udruženja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zainteresovane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aktivno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uključe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taj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kvalitetniji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ističe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bezbednost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veoma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bitno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pitanje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više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navrata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govorio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bezbednost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neprikosnovena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Republici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moraju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biti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zaštićeni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jedan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način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smeju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trpeti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posledice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svog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rada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druge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strane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insistira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profesionalizmu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odgovornosti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poštovanju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etičkog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kodeksa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Dalje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insistira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dijalogu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taj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dijalog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pokrenuo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prvih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dana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stupanju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dužnost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telekomunikacija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otišao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tražio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sastanak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Nezavisnom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udruženju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Nezavisnom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društvu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Udruženju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Društvu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Vojvodine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KOMNET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itd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Ističe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Republici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deluje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više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2000 </w:t>
      </w:r>
      <w:r>
        <w:rPr>
          <w:rFonts w:ascii="Times New Roman" w:hAnsi="Times New Roman"/>
          <w:sz w:val="24"/>
          <w:szCs w:val="24"/>
          <w:lang w:val="sr-Cyrl-RS" w:eastAsia="sr-Cyrl-CS"/>
        </w:rPr>
        <w:t>sredstava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javnog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76 </w:t>
      </w:r>
      <w:r>
        <w:rPr>
          <w:rFonts w:ascii="Times New Roman" w:hAnsi="Times New Roman"/>
          <w:sz w:val="24"/>
          <w:szCs w:val="24"/>
          <w:lang w:val="sr-Cyrl-RS" w:eastAsia="sr-Cyrl-CS"/>
        </w:rPr>
        <w:t>registrovanih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novinarskih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udruženja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slučaju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Vuka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Cvijića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telekomunikacija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reagovalo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odmah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ističe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pozivajući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podatke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analize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NUNS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UNS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prvoj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polovini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tekuće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zabeleženo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oko</w:t>
      </w:r>
      <w:r w:rsidR="00F404F5">
        <w:rPr>
          <w:rFonts w:ascii="Times New Roman" w:hAnsi="Times New Roman"/>
          <w:sz w:val="24"/>
          <w:szCs w:val="24"/>
          <w:lang w:val="sr-Cyrl-RS" w:eastAsia="sr-Cyrl-CS"/>
        </w:rPr>
        <w:t xml:space="preserve"> 40% </w:t>
      </w:r>
      <w:r>
        <w:rPr>
          <w:rFonts w:ascii="Times New Roman" w:hAnsi="Times New Roman"/>
          <w:sz w:val="24"/>
          <w:szCs w:val="24"/>
          <w:lang w:val="sr-Cyrl-RS" w:eastAsia="sr-Cyrl-CS"/>
        </w:rPr>
        <w:t>manje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napada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Pominje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Izveštaj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saveta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štampu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poštovanju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etičkog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kodeksa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brojke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kršenja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etičkog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kodeksa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zastrašujuće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RS" w:eastAsia="sr-Cyrl-CS"/>
        </w:rPr>
        <w:t>velike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Dodaje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s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obzirom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vrlo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svedene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nadležnosti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medijima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ono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može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reaguje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pokretanjem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prekršajnih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postupaka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redovno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čini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Navodi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stupanju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dužnost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tražio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uradi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analiza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sprovođenja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javnih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konkursa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lokalnom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nivou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156 </w:t>
      </w:r>
      <w:r>
        <w:rPr>
          <w:rFonts w:ascii="Times New Roman" w:hAnsi="Times New Roman"/>
          <w:sz w:val="24"/>
          <w:szCs w:val="24"/>
          <w:lang w:val="sr-Cyrl-RS" w:eastAsia="sr-Cyrl-CS"/>
        </w:rPr>
        <w:t>lokalnih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samouprava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41 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trenutku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sprovela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konkurs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medijskoj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sferi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oni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dobili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pisani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nalog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učine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bez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odlaganja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 xml:space="preserve">.  </w:t>
      </w:r>
      <w:r>
        <w:rPr>
          <w:rFonts w:ascii="Times New Roman" w:hAnsi="Times New Roman"/>
          <w:sz w:val="24"/>
          <w:szCs w:val="24"/>
          <w:lang w:val="sr-Cyrl-RS" w:eastAsia="sr-Cyrl-CS"/>
        </w:rPr>
        <w:t>Takođe</w:t>
      </w:r>
      <w:r w:rsidR="003022A9">
        <w:rPr>
          <w:rFonts w:ascii="Times New Roman" w:hAnsi="Times New Roman"/>
          <w:sz w:val="24"/>
          <w:szCs w:val="24"/>
          <w:lang w:val="sr-Cyrl-RS" w:eastAsia="sr-Cyrl-CS"/>
        </w:rPr>
        <w:t>,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UNS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NUNS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urađena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desetogodišnja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analiza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javnih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konkursa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lokalnom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nivou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Dodaje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skladu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Ministarstvo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sprovelo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svoje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konkurse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nacionalnom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nivou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RS" w:eastAsia="sr-Cyrl-CS"/>
        </w:rPr>
        <w:t>ukupno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1139 </w:t>
      </w:r>
      <w:r>
        <w:rPr>
          <w:rFonts w:ascii="Times New Roman" w:hAnsi="Times New Roman"/>
          <w:sz w:val="24"/>
          <w:szCs w:val="24"/>
          <w:lang w:val="sr-Cyrl-RS" w:eastAsia="sr-Cyrl-CS"/>
        </w:rPr>
        <w:t>projekata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kojih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komisije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prihvatile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471,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podršku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medijima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nacionalnom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nivou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tekućoj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godini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uloženo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337 000 000,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27 000 000 </w:t>
      </w:r>
      <w:r>
        <w:rPr>
          <w:rFonts w:ascii="Times New Roman" w:hAnsi="Times New Roman"/>
          <w:sz w:val="24"/>
          <w:szCs w:val="24"/>
          <w:lang w:val="sr-Cyrl-RS" w:eastAsia="sr-Cyrl-CS"/>
        </w:rPr>
        <w:t>više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nego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prošle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192F7E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Iskoristio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priliku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podeli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informaciju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11. </w:t>
      </w:r>
      <w:r>
        <w:rPr>
          <w:rFonts w:ascii="Times New Roman" w:hAnsi="Times New Roman"/>
          <w:sz w:val="24"/>
          <w:szCs w:val="24"/>
          <w:lang w:val="sr-Cyrl-RS" w:eastAsia="sr-Cyrl-CS"/>
        </w:rPr>
        <w:t>juna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Jagodini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komemoraciji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povodom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godišnjice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lastRenderedPageBreak/>
        <w:t>ubistva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novinara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Milana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Pantića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kao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prvi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ministar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informisanja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telekomunikacija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učinio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23 </w:t>
      </w:r>
      <w:r>
        <w:rPr>
          <w:rFonts w:ascii="Times New Roman" w:hAnsi="Times New Roman"/>
          <w:sz w:val="24"/>
          <w:szCs w:val="24"/>
          <w:lang w:val="sr-Cyrl-RS" w:eastAsia="sr-Cyrl-CS"/>
        </w:rPr>
        <w:t>godine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nakon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njegovog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ubistva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još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jedan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pokazatelj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želje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dijalogom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 w:eastAsia="sr-Cyrl-CS"/>
        </w:rPr>
        <w:t>Zaključuje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time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predložene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izmene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dopune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cilj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imaju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jačanje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materijalne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samostalnosti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oba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tretiraju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njihovu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uređivačku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politiku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tretirati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javnim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servisima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određenom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segmentu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ponovo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poziva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sve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zainteresovane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učešće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izradi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nacrta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tog</w:t>
      </w:r>
      <w:r w:rsidR="00E4425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izradio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jedan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biti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primeran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jednom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evropskom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demokratskom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društvu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kakvo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jesmo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RS" w:eastAsia="sr-Cyrl-CS"/>
        </w:rPr>
        <w:t>kakvo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težimo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budemo</w:t>
      </w:r>
      <w:r w:rsidR="003D4E24">
        <w:rPr>
          <w:rFonts w:ascii="Times New Roman" w:hAnsi="Times New Roman"/>
          <w:sz w:val="24"/>
          <w:szCs w:val="24"/>
          <w:lang w:val="sr-Cyrl-RS" w:eastAsia="sr-Cyrl-CS"/>
        </w:rPr>
        <w:t xml:space="preserve">. </w:t>
      </w:r>
    </w:p>
    <w:p w:rsidR="00E4487E" w:rsidRDefault="00D32742" w:rsidP="00FE11A2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Predsedavajuća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dala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predlog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izjasni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će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amandmanima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odlučivati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dva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glasanja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odnosno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amandmanima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koje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Vlada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Republike</w:t>
      </w:r>
      <w:r w:rsidR="00E25FE8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Srbije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>:</w:t>
      </w:r>
    </w:p>
    <w:p w:rsidR="00E4487E" w:rsidRPr="00E4487E" w:rsidRDefault="00D32742" w:rsidP="00E4487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Predložila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odbiju</w:t>
      </w:r>
    </w:p>
    <w:p w:rsidR="00E4487E" w:rsidRDefault="00D32742" w:rsidP="00E4487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Predložila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prihvate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3D4E24" w:rsidRPr="00E4487E" w:rsidRDefault="00D32742" w:rsidP="00E4487E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što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usvojio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(14 „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protiv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uzdržanih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>, 1 „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glasao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>“).</w:t>
      </w:r>
    </w:p>
    <w:p w:rsidR="00E25FE8" w:rsidRPr="00E4487E" w:rsidRDefault="00D32742" w:rsidP="00E4487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odlučio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predloži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odbije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navedene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amandmane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(2 „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DC1D86">
        <w:rPr>
          <w:rFonts w:ascii="Times New Roman" w:hAnsi="Times New Roman"/>
          <w:sz w:val="24"/>
          <w:szCs w:val="24"/>
          <w:lang w:val="sr-Cyrl-RS" w:eastAsia="sr-Cyrl-CS"/>
        </w:rPr>
        <w:t>“, 3 „</w:t>
      </w:r>
      <w:r>
        <w:rPr>
          <w:rFonts w:ascii="Times New Roman" w:hAnsi="Times New Roman"/>
          <w:sz w:val="24"/>
          <w:szCs w:val="24"/>
          <w:lang w:val="sr-Cyrl-RS" w:eastAsia="sr-Cyrl-CS"/>
        </w:rPr>
        <w:t>protiv</w:t>
      </w:r>
      <w:r w:rsidR="00DC1D86">
        <w:rPr>
          <w:rFonts w:ascii="Times New Roman" w:hAnsi="Times New Roman"/>
          <w:sz w:val="24"/>
          <w:szCs w:val="24"/>
          <w:lang w:val="sr-Cyrl-RS" w:eastAsia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</w:t>
      </w:r>
      <w:r w:rsidR="00DC1D86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uzdržanih</w:t>
      </w:r>
      <w:r w:rsidR="00DC1D86">
        <w:rPr>
          <w:rFonts w:ascii="Times New Roman" w:hAnsi="Times New Roman"/>
          <w:sz w:val="24"/>
          <w:szCs w:val="24"/>
          <w:lang w:val="sr-Cyrl-RS" w:eastAsia="sr-Cyrl-CS"/>
        </w:rPr>
        <w:t>, 10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glasalo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>“)</w:t>
      </w:r>
      <w:r w:rsidR="00E25FE8" w:rsidRPr="00E4487E"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E4487E" w:rsidRDefault="00D32742" w:rsidP="00E4487E">
      <w:pPr>
        <w:pStyle w:val="ListParagraph"/>
        <w:numPr>
          <w:ilvl w:val="0"/>
          <w:numId w:val="6"/>
        </w:numPr>
        <w:ind w:left="700"/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odlučio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predloži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Narodnoj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skupštini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da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prihvati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navedeni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amandman</w:t>
      </w:r>
      <w:r w:rsidR="00E4487E" w:rsidRPr="00E4487E">
        <w:rPr>
          <w:rFonts w:ascii="Times New Roman" w:hAnsi="Times New Roman"/>
          <w:sz w:val="24"/>
          <w:szCs w:val="24"/>
          <w:lang w:val="sr-Cyrl-RS" w:eastAsia="sr-Cyrl-CS"/>
        </w:rPr>
        <w:t xml:space="preserve"> (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>10 „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protiv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uzdržanih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>, 5 „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glasalo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>“)</w:t>
      </w:r>
    </w:p>
    <w:p w:rsidR="00E1704F" w:rsidRDefault="00D32742" w:rsidP="00A16FED">
      <w:pPr>
        <w:jc w:val="both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Odbor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je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većinom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glasova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izvestioca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Sednici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Narodne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skupštine</w:t>
      </w:r>
      <w:r w:rsidR="00E4487E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Predlog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izmenama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zakona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privremenom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uređivanju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načina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naplate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takse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javni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medijski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servisu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pojedinostima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odredio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Nevenu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Đurić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 w:eastAsia="sr-Cyrl-CS"/>
        </w:rPr>
        <w:t>predsednicu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Odbora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(10 „</w:t>
      </w:r>
      <w:r>
        <w:rPr>
          <w:rFonts w:ascii="Times New Roman" w:hAnsi="Times New Roman"/>
          <w:sz w:val="24"/>
          <w:szCs w:val="24"/>
          <w:lang w:val="sr-Cyrl-RS" w:eastAsia="sr-Cyrl-CS"/>
        </w:rPr>
        <w:t>za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>“, 1 „</w:t>
      </w:r>
      <w:r>
        <w:rPr>
          <w:rFonts w:ascii="Times New Roman" w:hAnsi="Times New Roman"/>
          <w:sz w:val="24"/>
          <w:szCs w:val="24"/>
          <w:lang w:val="sr-Cyrl-RS" w:eastAsia="sr-Cyrl-CS"/>
        </w:rPr>
        <w:t>protiv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RS" w:eastAsia="sr-Cyrl-CS"/>
        </w:rPr>
        <w:t>nema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uzdržanih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>, 4 „</w:t>
      </w:r>
      <w:r>
        <w:rPr>
          <w:rFonts w:ascii="Times New Roman" w:hAnsi="Times New Roman"/>
          <w:sz w:val="24"/>
          <w:szCs w:val="24"/>
          <w:lang w:val="sr-Cyrl-RS" w:eastAsia="sr-Cyrl-CS"/>
        </w:rPr>
        <w:t>nije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Cyrl-CS"/>
        </w:rPr>
        <w:t>glasalo</w:t>
      </w:r>
      <w:r w:rsidR="0027541C">
        <w:rPr>
          <w:rFonts w:ascii="Times New Roman" w:hAnsi="Times New Roman"/>
          <w:sz w:val="24"/>
          <w:szCs w:val="24"/>
          <w:lang w:val="sr-Cyrl-RS" w:eastAsia="sr-Cyrl-CS"/>
        </w:rPr>
        <w:t>“)</w:t>
      </w:r>
    </w:p>
    <w:p w:rsidR="0027541C" w:rsidRPr="001B0517" w:rsidRDefault="00D32742" w:rsidP="00E1704F">
      <w:pPr>
        <w:spacing w:after="480"/>
        <w:ind w:right="-45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2754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754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2754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7541C">
        <w:rPr>
          <w:rFonts w:ascii="Times New Roman" w:hAnsi="Times New Roman"/>
          <w:sz w:val="24"/>
          <w:szCs w:val="24"/>
          <w:lang w:val="sr-Cyrl-RS"/>
        </w:rPr>
        <w:t xml:space="preserve"> 17:35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27541C">
        <w:rPr>
          <w:rFonts w:ascii="Times New Roman" w:hAnsi="Times New Roman"/>
          <w:sz w:val="24"/>
          <w:szCs w:val="24"/>
          <w:lang w:val="sr-Cyrl-RS"/>
        </w:rPr>
        <w:t>.</w:t>
      </w:r>
    </w:p>
    <w:p w:rsidR="0027541C" w:rsidRPr="001B0517" w:rsidRDefault="0027541C" w:rsidP="002754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541C" w:rsidRPr="001B0517" w:rsidRDefault="00E1704F" w:rsidP="00A16FED">
      <w:pPr>
        <w:spacing w:after="120" w:line="240" w:lineRule="auto"/>
        <w:rPr>
          <w:rFonts w:ascii="Times New Roman" w:hAnsi="Times New Roman"/>
          <w:noProof/>
          <w:sz w:val="24"/>
          <w:szCs w:val="24"/>
          <w:lang w:val="uz-Cyrl-UZ"/>
        </w:rPr>
      </w:pPr>
      <w:r>
        <w:rPr>
          <w:rFonts w:ascii="Times New Roman" w:hAnsi="Times New Roman"/>
          <w:noProof/>
          <w:sz w:val="24"/>
          <w:szCs w:val="24"/>
          <w:lang w:val="uz-Cyrl-UZ"/>
        </w:rPr>
        <w:t xml:space="preserve">          </w:t>
      </w:r>
      <w:r w:rsidR="00D32742">
        <w:rPr>
          <w:rFonts w:ascii="Times New Roman" w:hAnsi="Times New Roman"/>
          <w:noProof/>
          <w:sz w:val="24"/>
          <w:szCs w:val="24"/>
          <w:lang w:val="uz-Cyrl-UZ"/>
        </w:rPr>
        <w:t>SEKRETAR</w:t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</w:t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</w:t>
      </w:r>
      <w:r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D32742">
        <w:rPr>
          <w:rFonts w:ascii="Times New Roman" w:hAnsi="Times New Roman"/>
          <w:noProof/>
          <w:sz w:val="24"/>
          <w:szCs w:val="24"/>
          <w:lang w:val="uz-Cyrl-UZ"/>
        </w:rPr>
        <w:t>PREDSEDNIK</w:t>
      </w:r>
      <w:r w:rsidR="00A16FED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D32742">
        <w:rPr>
          <w:rFonts w:ascii="Times New Roman" w:hAnsi="Times New Roman"/>
          <w:noProof/>
          <w:sz w:val="24"/>
          <w:szCs w:val="24"/>
          <w:lang w:val="uz-Cyrl-UZ"/>
        </w:rPr>
        <w:t>ODBORA</w:t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ab/>
      </w:r>
      <w:r w:rsidR="0027541C" w:rsidRPr="001B0517">
        <w:rPr>
          <w:rFonts w:ascii="Times New Roman" w:hAnsi="Times New Roman"/>
          <w:noProof/>
          <w:sz w:val="24"/>
          <w:szCs w:val="24"/>
          <w:lang w:val="uz-Cyrl-UZ"/>
        </w:rPr>
        <w:tab/>
        <w:t xml:space="preserve">      </w:t>
      </w:r>
    </w:p>
    <w:p w:rsidR="00A56C8F" w:rsidRDefault="0027541C" w:rsidP="00A16FED">
      <w:pPr>
        <w:spacing w:after="0" w:line="240" w:lineRule="auto"/>
        <w:jc w:val="both"/>
      </w:pP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</w:t>
      </w:r>
      <w:r w:rsidR="00D32742">
        <w:rPr>
          <w:rFonts w:ascii="Times New Roman" w:hAnsi="Times New Roman"/>
          <w:noProof/>
          <w:sz w:val="24"/>
          <w:szCs w:val="24"/>
          <w:lang w:val="uz-Cyrl-UZ"/>
        </w:rPr>
        <w:t>Dana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D32742">
        <w:rPr>
          <w:rFonts w:ascii="Times New Roman" w:hAnsi="Times New Roman"/>
          <w:noProof/>
          <w:sz w:val="24"/>
          <w:szCs w:val="24"/>
          <w:lang w:val="uz-Cyrl-UZ"/>
        </w:rPr>
        <w:t>Gak</w:t>
      </w:r>
      <w:r w:rsidRPr="001B0517">
        <w:rPr>
          <w:rFonts w:ascii="Times New Roman" w:hAnsi="Times New Roman"/>
          <w:noProof/>
          <w:sz w:val="24"/>
          <w:szCs w:val="24"/>
          <w:lang w:val="uz-Cyrl-UZ"/>
        </w:rPr>
        <w:t xml:space="preserve">                                                                                     </w:t>
      </w:r>
      <w:r w:rsidR="00D32742">
        <w:rPr>
          <w:rFonts w:ascii="Times New Roman" w:hAnsi="Times New Roman"/>
          <w:noProof/>
          <w:sz w:val="24"/>
          <w:szCs w:val="24"/>
          <w:lang w:val="sr-Cyrl-RS"/>
        </w:rPr>
        <w:t>Nevena</w:t>
      </w:r>
      <w:r w:rsidRPr="001B0517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D32742">
        <w:rPr>
          <w:rFonts w:ascii="Times New Roman" w:hAnsi="Times New Roman"/>
          <w:noProof/>
          <w:sz w:val="24"/>
          <w:szCs w:val="24"/>
          <w:lang w:val="sr-Cyrl-RS"/>
        </w:rPr>
        <w:t>Đurić</w:t>
      </w:r>
    </w:p>
    <w:sectPr w:rsidR="00A56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86" w:rsidRDefault="004A6886" w:rsidP="00D32742">
      <w:pPr>
        <w:spacing w:after="0" w:line="240" w:lineRule="auto"/>
      </w:pPr>
      <w:r>
        <w:separator/>
      </w:r>
    </w:p>
  </w:endnote>
  <w:endnote w:type="continuationSeparator" w:id="0">
    <w:p w:rsidR="004A6886" w:rsidRDefault="004A6886" w:rsidP="00D32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42" w:rsidRDefault="00D32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42" w:rsidRDefault="00D327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42" w:rsidRDefault="00D32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86" w:rsidRDefault="004A6886" w:rsidP="00D32742">
      <w:pPr>
        <w:spacing w:after="0" w:line="240" w:lineRule="auto"/>
      </w:pPr>
      <w:r>
        <w:separator/>
      </w:r>
    </w:p>
  </w:footnote>
  <w:footnote w:type="continuationSeparator" w:id="0">
    <w:p w:rsidR="004A6886" w:rsidRDefault="004A6886" w:rsidP="00D32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42" w:rsidRDefault="00D32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42" w:rsidRDefault="00D32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742" w:rsidRDefault="00D32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8F1"/>
    <w:multiLevelType w:val="hybridMultilevel"/>
    <w:tmpl w:val="BA8E7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E27"/>
    <w:multiLevelType w:val="hybridMultilevel"/>
    <w:tmpl w:val="E7D68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6823"/>
    <w:multiLevelType w:val="hybridMultilevel"/>
    <w:tmpl w:val="B078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1FDD"/>
    <w:multiLevelType w:val="hybridMultilevel"/>
    <w:tmpl w:val="452657F0"/>
    <w:lvl w:ilvl="0" w:tplc="FF5889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D16DF9"/>
    <w:multiLevelType w:val="hybridMultilevel"/>
    <w:tmpl w:val="E4DE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23"/>
    <w:rsid w:val="00013916"/>
    <w:rsid w:val="0007646C"/>
    <w:rsid w:val="0008175C"/>
    <w:rsid w:val="00112434"/>
    <w:rsid w:val="0011683E"/>
    <w:rsid w:val="001572D4"/>
    <w:rsid w:val="00192F7E"/>
    <w:rsid w:val="001C0B97"/>
    <w:rsid w:val="001E37CA"/>
    <w:rsid w:val="00223924"/>
    <w:rsid w:val="0024102F"/>
    <w:rsid w:val="0027541C"/>
    <w:rsid w:val="00283971"/>
    <w:rsid w:val="00286FB1"/>
    <w:rsid w:val="002C4CE7"/>
    <w:rsid w:val="002D1DF7"/>
    <w:rsid w:val="003022A9"/>
    <w:rsid w:val="00346723"/>
    <w:rsid w:val="00386315"/>
    <w:rsid w:val="003D4E24"/>
    <w:rsid w:val="003E6200"/>
    <w:rsid w:val="003F4AC7"/>
    <w:rsid w:val="00406B35"/>
    <w:rsid w:val="00424677"/>
    <w:rsid w:val="004268F4"/>
    <w:rsid w:val="00476C0B"/>
    <w:rsid w:val="00482556"/>
    <w:rsid w:val="004A6886"/>
    <w:rsid w:val="004B597A"/>
    <w:rsid w:val="00513C8F"/>
    <w:rsid w:val="0053506D"/>
    <w:rsid w:val="00555774"/>
    <w:rsid w:val="00563467"/>
    <w:rsid w:val="005A1E85"/>
    <w:rsid w:val="005F3BC9"/>
    <w:rsid w:val="006206BC"/>
    <w:rsid w:val="00660A7A"/>
    <w:rsid w:val="006A3FC7"/>
    <w:rsid w:val="006C136E"/>
    <w:rsid w:val="00727BA0"/>
    <w:rsid w:val="00773463"/>
    <w:rsid w:val="00782F3A"/>
    <w:rsid w:val="00796C4A"/>
    <w:rsid w:val="007A1936"/>
    <w:rsid w:val="007E28E2"/>
    <w:rsid w:val="00811789"/>
    <w:rsid w:val="008162D4"/>
    <w:rsid w:val="00850CDD"/>
    <w:rsid w:val="00854423"/>
    <w:rsid w:val="00860556"/>
    <w:rsid w:val="00860FA6"/>
    <w:rsid w:val="0086202B"/>
    <w:rsid w:val="008737A9"/>
    <w:rsid w:val="008942BC"/>
    <w:rsid w:val="008B3BC0"/>
    <w:rsid w:val="008E2D7A"/>
    <w:rsid w:val="0092643A"/>
    <w:rsid w:val="00933FF3"/>
    <w:rsid w:val="009A01A2"/>
    <w:rsid w:val="009D28AA"/>
    <w:rsid w:val="00A044E4"/>
    <w:rsid w:val="00A16FED"/>
    <w:rsid w:val="00A56C8F"/>
    <w:rsid w:val="00A60844"/>
    <w:rsid w:val="00AC10B7"/>
    <w:rsid w:val="00AC458A"/>
    <w:rsid w:val="00AC6B65"/>
    <w:rsid w:val="00B043CC"/>
    <w:rsid w:val="00BA2144"/>
    <w:rsid w:val="00BB7F35"/>
    <w:rsid w:val="00BC57DB"/>
    <w:rsid w:val="00C0212F"/>
    <w:rsid w:val="00C2591D"/>
    <w:rsid w:val="00C333B1"/>
    <w:rsid w:val="00C3697E"/>
    <w:rsid w:val="00C60A1B"/>
    <w:rsid w:val="00C91E75"/>
    <w:rsid w:val="00CC7C75"/>
    <w:rsid w:val="00CE4B8E"/>
    <w:rsid w:val="00D32742"/>
    <w:rsid w:val="00D703DA"/>
    <w:rsid w:val="00D927AA"/>
    <w:rsid w:val="00DC1D86"/>
    <w:rsid w:val="00E1704F"/>
    <w:rsid w:val="00E25FE8"/>
    <w:rsid w:val="00E42E76"/>
    <w:rsid w:val="00E44251"/>
    <w:rsid w:val="00E4487E"/>
    <w:rsid w:val="00E628A3"/>
    <w:rsid w:val="00EC0ED1"/>
    <w:rsid w:val="00EE1180"/>
    <w:rsid w:val="00EF6342"/>
    <w:rsid w:val="00F32379"/>
    <w:rsid w:val="00F404F5"/>
    <w:rsid w:val="00F846B2"/>
    <w:rsid w:val="00FD05E6"/>
    <w:rsid w:val="00FD0FD9"/>
    <w:rsid w:val="00FE11A2"/>
    <w:rsid w:val="00FE6C0A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D72DAA-5F2A-4F24-B276-33E8B21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B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1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7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2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7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A424-4936-4537-868C-80B1D444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10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Koviljka Bastaja</dc:creator>
  <cp:keywords/>
  <dc:description/>
  <cp:lastModifiedBy>Sandra Stankovic</cp:lastModifiedBy>
  <cp:revision>49</cp:revision>
  <dcterms:created xsi:type="dcterms:W3CDTF">2024-12-09T08:26:00Z</dcterms:created>
  <dcterms:modified xsi:type="dcterms:W3CDTF">2025-03-28T13:56:00Z</dcterms:modified>
</cp:coreProperties>
</file>